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E0C" w:rsidRPr="00807248" w:rsidRDefault="005E2E0C" w:rsidP="005E2E0C">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NAR SHADDAA</w:t>
      </w:r>
    </w:p>
    <w:p w:rsidR="00722C56" w:rsidRPr="00821520" w:rsidRDefault="00722C56" w:rsidP="008D1834">
      <w:pPr>
        <w:jc w:val="left"/>
        <w:rPr>
          <w:rFonts w:ascii="Century Gothic" w:hAnsi="Century Gothic"/>
        </w:rPr>
      </w:pPr>
    </w:p>
    <w:p w:rsidR="00722C56" w:rsidRPr="00821520" w:rsidRDefault="00722C56" w:rsidP="008D1834">
      <w:pPr>
        <w:jc w:val="left"/>
        <w:rPr>
          <w:rFonts w:ascii="Century Gothic" w:hAnsi="Century Gothic"/>
        </w:rPr>
      </w:pPr>
    </w:p>
    <w:p w:rsidR="000075D5" w:rsidRPr="00821520" w:rsidRDefault="002F0AD6" w:rsidP="008D1834">
      <w:pPr>
        <w:jc w:val="left"/>
        <w:rPr>
          <w:rFonts w:ascii="Century Gothic" w:hAnsi="Century Gothic"/>
        </w:rPr>
      </w:pPr>
      <w:r w:rsidRPr="00821520">
        <w:rPr>
          <w:rFonts w:ascii="Century Gothic" w:hAnsi="Century Gothic"/>
          <w:noProof/>
          <w:lang w:eastAsia="fr-FR"/>
        </w:rPr>
        <w:drawing>
          <wp:inline distT="0" distB="0" distL="0" distR="0">
            <wp:extent cx="2880000" cy="1954368"/>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4368"/>
                    </a:xfrm>
                    <a:prstGeom prst="rect">
                      <a:avLst/>
                    </a:prstGeom>
                    <a:noFill/>
                    <a:ln w="9525">
                      <a:noFill/>
                      <a:miter lim="800000"/>
                      <a:headEnd/>
                      <a:tailEnd/>
                    </a:ln>
                  </pic:spPr>
                </pic:pic>
              </a:graphicData>
            </a:graphic>
          </wp:inline>
        </w:drawing>
      </w:r>
    </w:p>
    <w:p w:rsidR="003E2A0A" w:rsidRPr="00821520" w:rsidRDefault="003E2A0A" w:rsidP="008D1834">
      <w:pPr>
        <w:jc w:val="left"/>
        <w:rPr>
          <w:rFonts w:ascii="Century Gothic" w:hAnsi="Century Gothic"/>
        </w:rPr>
      </w:pPr>
    </w:p>
    <w:p w:rsidR="000075D5" w:rsidRPr="00821520" w:rsidRDefault="000075D5" w:rsidP="008D1834">
      <w:pPr>
        <w:jc w:val="left"/>
        <w:rPr>
          <w:rFonts w:ascii="Century Gothic" w:hAnsi="Century Gothic"/>
        </w:rPr>
      </w:pPr>
    </w:p>
    <w:p w:rsidR="00722C56" w:rsidRPr="00821520" w:rsidRDefault="002F0AD6" w:rsidP="002F0AD6">
      <w:pPr>
        <w:jc w:val="left"/>
        <w:rPr>
          <w:rFonts w:ascii="Century Gothic" w:hAnsi="Century Gothic"/>
        </w:rPr>
      </w:pPr>
      <w:r w:rsidRPr="00821520">
        <w:rPr>
          <w:rFonts w:ascii="Century Gothic" w:hAnsi="Century Gothic"/>
        </w:rPr>
        <w:t xml:space="preserve">Orbitant autour de la planète des </w:t>
      </w:r>
      <w:hyperlink r:id="rId6" w:history="1">
        <w:proofErr w:type="spellStart"/>
        <w:r w:rsidRPr="00821520">
          <w:rPr>
            <w:rStyle w:val="Lienhypertexte"/>
            <w:rFonts w:ascii="Century Gothic" w:hAnsi="Century Gothic"/>
            <w:color w:val="auto"/>
            <w:u w:val="none"/>
          </w:rPr>
          <w:t>Hutts</w:t>
        </w:r>
        <w:proofErr w:type="spellEnd"/>
      </w:hyperlink>
      <w:r w:rsidRPr="00821520">
        <w:rPr>
          <w:rFonts w:ascii="Century Gothic" w:hAnsi="Century Gothic"/>
        </w:rPr>
        <w:t xml:space="preserve">, </w:t>
      </w:r>
      <w:hyperlink r:id="rId7" w:history="1">
        <w:proofErr w:type="spellStart"/>
        <w:r w:rsidRPr="00821520">
          <w:rPr>
            <w:rStyle w:val="Lienhypertexte"/>
            <w:rFonts w:ascii="Century Gothic" w:hAnsi="Century Gothic"/>
            <w:color w:val="auto"/>
            <w:u w:val="none"/>
          </w:rPr>
          <w:t>Nal</w:t>
        </w:r>
        <w:proofErr w:type="spellEnd"/>
        <w:r w:rsidRPr="00821520">
          <w:rPr>
            <w:rStyle w:val="Lienhypertexte"/>
            <w:rFonts w:ascii="Century Gothic" w:hAnsi="Century Gothic"/>
            <w:color w:val="auto"/>
            <w:u w:val="none"/>
          </w:rPr>
          <w:t xml:space="preserve"> Hutta</w:t>
        </w:r>
      </w:hyperlink>
      <w:r w:rsidRPr="00821520">
        <w:rPr>
          <w:rFonts w:ascii="Century Gothic" w:hAnsi="Century Gothic"/>
        </w:rPr>
        <w:t xml:space="preserve">, </w:t>
      </w:r>
      <w:proofErr w:type="spellStart"/>
      <w:r w:rsidRPr="00821520">
        <w:rPr>
          <w:rFonts w:ascii="Century Gothic" w:hAnsi="Century Gothic"/>
        </w:rPr>
        <w:t>Nar</w:t>
      </w:r>
      <w:proofErr w:type="spellEnd"/>
      <w:r w:rsidRPr="00821520">
        <w:rPr>
          <w:rFonts w:ascii="Century Gothic" w:hAnsi="Century Gothic"/>
        </w:rPr>
        <w:t xml:space="preserve"> </w:t>
      </w:r>
      <w:proofErr w:type="spellStart"/>
      <w:r w:rsidRPr="00821520">
        <w:rPr>
          <w:rFonts w:ascii="Century Gothic" w:hAnsi="Century Gothic"/>
        </w:rPr>
        <w:t>Shaddaa</w:t>
      </w:r>
      <w:proofErr w:type="spellEnd"/>
      <w:r w:rsidRPr="00821520">
        <w:rPr>
          <w:rFonts w:ascii="Century Gothic" w:hAnsi="Century Gothic"/>
        </w:rPr>
        <w:t xml:space="preserve"> est le </w:t>
      </w:r>
      <w:hyperlink r:id="rId8" w:history="1">
        <w:proofErr w:type="spellStart"/>
        <w:r w:rsidRPr="00821520">
          <w:rPr>
            <w:rStyle w:val="Lienhypertexte"/>
            <w:rFonts w:ascii="Century Gothic" w:hAnsi="Century Gothic"/>
            <w:color w:val="auto"/>
            <w:u w:val="none"/>
          </w:rPr>
          <w:t>spatioport</w:t>
        </w:r>
        <w:proofErr w:type="spellEnd"/>
      </w:hyperlink>
      <w:r w:rsidRPr="00821520">
        <w:rPr>
          <w:rFonts w:ascii="Century Gothic" w:hAnsi="Century Gothic"/>
        </w:rPr>
        <w:t xml:space="preserve"> du monde </w:t>
      </w:r>
      <w:proofErr w:type="spellStart"/>
      <w:r w:rsidRPr="00821520">
        <w:rPr>
          <w:rFonts w:ascii="Century Gothic" w:hAnsi="Century Gothic"/>
        </w:rPr>
        <w:t>hutt</w:t>
      </w:r>
      <w:proofErr w:type="spellEnd"/>
      <w:r w:rsidRPr="00821520">
        <w:rPr>
          <w:rFonts w:ascii="Century Gothic" w:hAnsi="Century Gothic"/>
        </w:rPr>
        <w:t xml:space="preserve">, connu dans toute la </w:t>
      </w:r>
      <w:hyperlink r:id="rId9" w:history="1">
        <w:r w:rsidRPr="00821520">
          <w:rPr>
            <w:rStyle w:val="Lienhypertexte"/>
            <w:rFonts w:ascii="Century Gothic" w:hAnsi="Century Gothic"/>
            <w:color w:val="auto"/>
            <w:u w:val="none"/>
          </w:rPr>
          <w:t>galaxie</w:t>
        </w:r>
      </w:hyperlink>
      <w:r w:rsidRPr="00821520">
        <w:rPr>
          <w:rFonts w:ascii="Century Gothic" w:hAnsi="Century Gothic"/>
        </w:rPr>
        <w:t xml:space="preserve"> pour ses immenses gratte-ciels, ses mécaniciens spatiaux réputés, mais aussi pour sa fréquentation douteuse, composée de tout ce que le secteur compte de hors-la-loi. Surnommée la Lune des Contrebandiers, </w:t>
      </w:r>
      <w:proofErr w:type="spellStart"/>
      <w:r w:rsidRPr="00821520">
        <w:rPr>
          <w:rFonts w:ascii="Century Gothic" w:hAnsi="Century Gothic"/>
        </w:rPr>
        <w:t>Nar</w:t>
      </w:r>
      <w:proofErr w:type="spellEnd"/>
      <w:r w:rsidRPr="00821520">
        <w:rPr>
          <w:rFonts w:ascii="Century Gothic" w:hAnsi="Century Gothic"/>
        </w:rPr>
        <w:t xml:space="preserve"> </w:t>
      </w:r>
      <w:proofErr w:type="spellStart"/>
      <w:r w:rsidRPr="00821520">
        <w:rPr>
          <w:rFonts w:ascii="Century Gothic" w:hAnsi="Century Gothic"/>
        </w:rPr>
        <w:t>Shaddaa</w:t>
      </w:r>
      <w:proofErr w:type="spellEnd"/>
      <w:r w:rsidRPr="00821520">
        <w:rPr>
          <w:rFonts w:ascii="Century Gothic" w:hAnsi="Century Gothic"/>
        </w:rPr>
        <w:t xml:space="preserve"> est effectivement une plate-forme active pour la contrebande dans les bordures </w:t>
      </w:r>
      <w:hyperlink r:id="rId10" w:history="1">
        <w:r w:rsidRPr="00821520">
          <w:rPr>
            <w:rStyle w:val="Lienhypertexte"/>
            <w:rFonts w:ascii="Century Gothic" w:hAnsi="Century Gothic"/>
            <w:color w:val="auto"/>
            <w:u w:val="none"/>
          </w:rPr>
          <w:t>Médiane</w:t>
        </w:r>
      </w:hyperlink>
      <w:r w:rsidRPr="00821520">
        <w:rPr>
          <w:rFonts w:ascii="Century Gothic" w:hAnsi="Century Gothic"/>
        </w:rPr>
        <w:t xml:space="preserve"> et </w:t>
      </w:r>
      <w:hyperlink r:id="rId11" w:history="1">
        <w:r w:rsidRPr="00821520">
          <w:rPr>
            <w:rStyle w:val="Lienhypertexte"/>
            <w:rFonts w:ascii="Century Gothic" w:hAnsi="Century Gothic"/>
            <w:color w:val="auto"/>
            <w:u w:val="none"/>
          </w:rPr>
          <w:t>Extérieure</w:t>
        </w:r>
      </w:hyperlink>
      <w:r w:rsidRPr="00821520">
        <w:rPr>
          <w:rFonts w:ascii="Century Gothic" w:hAnsi="Century Gothic"/>
        </w:rPr>
        <w:t xml:space="preserve">. </w:t>
      </w:r>
      <w:r w:rsidRPr="00821520">
        <w:rPr>
          <w:rFonts w:ascii="Century Gothic" w:hAnsi="Century Gothic"/>
        </w:rPr>
        <w:br/>
      </w:r>
      <w:r w:rsidRPr="00821520">
        <w:rPr>
          <w:rFonts w:ascii="Century Gothic" w:hAnsi="Century Gothic"/>
        </w:rPr>
        <w:br/>
        <w:t xml:space="preserve">Quand les </w:t>
      </w:r>
      <w:proofErr w:type="spellStart"/>
      <w:r w:rsidRPr="00821520">
        <w:rPr>
          <w:rFonts w:ascii="Century Gothic" w:hAnsi="Century Gothic"/>
        </w:rPr>
        <w:t>Hutts</w:t>
      </w:r>
      <w:proofErr w:type="spellEnd"/>
      <w:r w:rsidRPr="00821520">
        <w:rPr>
          <w:rFonts w:ascii="Century Gothic" w:hAnsi="Century Gothic"/>
        </w:rPr>
        <w:t xml:space="preserve"> prirent possession de </w:t>
      </w:r>
      <w:proofErr w:type="spellStart"/>
      <w:r w:rsidRPr="00821520">
        <w:rPr>
          <w:rFonts w:ascii="Century Gothic" w:hAnsi="Century Gothic"/>
        </w:rPr>
        <w:t>Nal</w:t>
      </w:r>
      <w:proofErr w:type="spellEnd"/>
      <w:r w:rsidRPr="00821520">
        <w:rPr>
          <w:rFonts w:ascii="Century Gothic" w:hAnsi="Century Gothic"/>
        </w:rPr>
        <w:t xml:space="preserve"> Hutta, ils firent de sa lune leur </w:t>
      </w:r>
      <w:proofErr w:type="spellStart"/>
      <w:r w:rsidRPr="00821520">
        <w:rPr>
          <w:rFonts w:ascii="Century Gothic" w:hAnsi="Century Gothic"/>
        </w:rPr>
        <w:t>spatioport</w:t>
      </w:r>
      <w:proofErr w:type="spellEnd"/>
      <w:r w:rsidRPr="00821520">
        <w:rPr>
          <w:rFonts w:ascii="Century Gothic" w:hAnsi="Century Gothic"/>
        </w:rPr>
        <w:t xml:space="preserve"> personnel, avant d'urbaniser massivement le petit astre. De gigantesques docks d'amarrage et de chargement furent construits pour accueillir sans cesse plus de vaisseaux. La lune atteint, au fil des constructions, une masse supérieure de 300% à sa masse originelle, et croule littéralement sous les constructions, devenant ainsi une "petite </w:t>
      </w:r>
      <w:hyperlink r:id="rId12" w:history="1">
        <w:r w:rsidRPr="00821520">
          <w:rPr>
            <w:rStyle w:val="Lienhypertexte"/>
            <w:rFonts w:ascii="Century Gothic" w:hAnsi="Century Gothic"/>
            <w:color w:val="auto"/>
            <w:u w:val="none"/>
          </w:rPr>
          <w:t>Coruscant</w:t>
        </w:r>
      </w:hyperlink>
      <w:r w:rsidRPr="00821520">
        <w:rPr>
          <w:rFonts w:ascii="Century Gothic" w:hAnsi="Century Gothic"/>
        </w:rPr>
        <w:t xml:space="preserve">". Les bâtiments sont si rapprochés qu'il ne reste aucune parcelle de terre visible à sa surface. Les premiers habitants de </w:t>
      </w:r>
      <w:proofErr w:type="spellStart"/>
      <w:r w:rsidRPr="00821520">
        <w:rPr>
          <w:rFonts w:ascii="Century Gothic" w:hAnsi="Century Gothic"/>
        </w:rPr>
        <w:t>Nar</w:t>
      </w:r>
      <w:proofErr w:type="spellEnd"/>
      <w:r w:rsidRPr="00821520">
        <w:rPr>
          <w:rFonts w:ascii="Century Gothic" w:hAnsi="Century Gothic"/>
        </w:rPr>
        <w:t xml:space="preserve"> </w:t>
      </w:r>
      <w:proofErr w:type="spellStart"/>
      <w:r w:rsidRPr="00821520">
        <w:rPr>
          <w:rFonts w:ascii="Century Gothic" w:hAnsi="Century Gothic"/>
        </w:rPr>
        <w:t>Shaddaa</w:t>
      </w:r>
      <w:proofErr w:type="spellEnd"/>
      <w:r w:rsidRPr="00821520">
        <w:rPr>
          <w:rFonts w:ascii="Century Gothic" w:hAnsi="Century Gothic"/>
        </w:rPr>
        <w:t xml:space="preserve"> furent les </w:t>
      </w:r>
      <w:proofErr w:type="spellStart"/>
      <w:r w:rsidRPr="00821520">
        <w:rPr>
          <w:rFonts w:ascii="Century Gothic" w:hAnsi="Century Gothic"/>
        </w:rPr>
        <w:t>Evocii</w:t>
      </w:r>
      <w:proofErr w:type="spellEnd"/>
      <w:r w:rsidRPr="00821520">
        <w:rPr>
          <w:rFonts w:ascii="Century Gothic" w:hAnsi="Century Gothic"/>
        </w:rPr>
        <w:t xml:space="preserve">, qui furent déportés en masse sur la lune par les </w:t>
      </w:r>
      <w:proofErr w:type="spellStart"/>
      <w:r w:rsidRPr="00821520">
        <w:rPr>
          <w:rFonts w:ascii="Century Gothic" w:hAnsi="Century Gothic"/>
        </w:rPr>
        <w:t>Hutts</w:t>
      </w:r>
      <w:proofErr w:type="spellEnd"/>
      <w:r w:rsidRPr="00821520">
        <w:rPr>
          <w:rFonts w:ascii="Century Gothic" w:hAnsi="Century Gothic"/>
        </w:rPr>
        <w:t xml:space="preserve">, qui venaient de les chasser de leur propre monde. Ils servirent d'esclaves et subirent de graves mutations en raison des abus technologiques des </w:t>
      </w:r>
      <w:proofErr w:type="spellStart"/>
      <w:r w:rsidRPr="00821520">
        <w:rPr>
          <w:rFonts w:ascii="Century Gothic" w:hAnsi="Century Gothic"/>
        </w:rPr>
        <w:t>Hutts</w:t>
      </w:r>
      <w:proofErr w:type="spellEnd"/>
      <w:r w:rsidRPr="00821520">
        <w:rPr>
          <w:rFonts w:ascii="Century Gothic" w:hAnsi="Century Gothic"/>
        </w:rPr>
        <w:t xml:space="preserve">. </w:t>
      </w:r>
      <w:r w:rsidRPr="00821520">
        <w:rPr>
          <w:rFonts w:ascii="Century Gothic" w:hAnsi="Century Gothic"/>
        </w:rPr>
        <w:br/>
      </w:r>
      <w:r w:rsidRPr="00821520">
        <w:rPr>
          <w:rFonts w:ascii="Century Gothic" w:hAnsi="Century Gothic"/>
        </w:rPr>
        <w:br/>
      </w:r>
      <w:proofErr w:type="spellStart"/>
      <w:r w:rsidRPr="00821520">
        <w:rPr>
          <w:rFonts w:ascii="Century Gothic" w:hAnsi="Century Gothic"/>
        </w:rPr>
        <w:t>Nar</w:t>
      </w:r>
      <w:proofErr w:type="spellEnd"/>
      <w:r w:rsidRPr="00821520">
        <w:rPr>
          <w:rFonts w:ascii="Century Gothic" w:hAnsi="Century Gothic"/>
        </w:rPr>
        <w:t xml:space="preserve"> </w:t>
      </w:r>
      <w:proofErr w:type="spellStart"/>
      <w:r w:rsidRPr="00821520">
        <w:rPr>
          <w:rFonts w:ascii="Century Gothic" w:hAnsi="Century Gothic"/>
        </w:rPr>
        <w:t>Shaddaa</w:t>
      </w:r>
      <w:proofErr w:type="spellEnd"/>
      <w:r w:rsidRPr="00821520">
        <w:rPr>
          <w:rFonts w:ascii="Century Gothic" w:hAnsi="Century Gothic"/>
        </w:rPr>
        <w:t xml:space="preserve"> possède des conditions similaires à sa planète-mère : ses jours durent 87 heures standards, et une année dure 413 jours standards. </w:t>
      </w:r>
      <w:hyperlink r:id="rId13" w:history="1">
        <w:r w:rsidRPr="00821520">
          <w:rPr>
            <w:rStyle w:val="Lienhypertexte"/>
            <w:rFonts w:ascii="Century Gothic" w:hAnsi="Century Gothic"/>
            <w:color w:val="auto"/>
            <w:u w:val="none"/>
          </w:rPr>
          <w:t>Han Solo</w:t>
        </w:r>
      </w:hyperlink>
      <w:r w:rsidRPr="00821520">
        <w:rPr>
          <w:rFonts w:ascii="Century Gothic" w:hAnsi="Century Gothic"/>
        </w:rPr>
        <w:t xml:space="preserve"> et </w:t>
      </w:r>
      <w:hyperlink r:id="rId14" w:history="1">
        <w:proofErr w:type="spellStart"/>
        <w:r w:rsidRPr="00821520">
          <w:rPr>
            <w:rStyle w:val="Lienhypertexte"/>
            <w:rFonts w:ascii="Century Gothic" w:hAnsi="Century Gothic"/>
            <w:color w:val="auto"/>
            <w:u w:val="none"/>
          </w:rPr>
          <w:t>Chewbacca</w:t>
        </w:r>
        <w:proofErr w:type="spellEnd"/>
      </w:hyperlink>
      <w:r w:rsidRPr="00821520">
        <w:rPr>
          <w:rFonts w:ascii="Century Gothic" w:hAnsi="Century Gothic"/>
        </w:rPr>
        <w:t xml:space="preserve">, deux célèbres contrebandiers, se sont formés sur cette lune et devinrent très célèbres dans leur profession, apprenant toutes les subtilités du commerce avec une partie du gratin local, notamment </w:t>
      </w:r>
      <w:hyperlink r:id="rId15" w:history="1">
        <w:proofErr w:type="spellStart"/>
        <w:r w:rsidRPr="00821520">
          <w:rPr>
            <w:rStyle w:val="Lienhypertexte"/>
            <w:rFonts w:ascii="Century Gothic" w:hAnsi="Century Gothic"/>
            <w:color w:val="auto"/>
            <w:u w:val="none"/>
          </w:rPr>
          <w:t>Salla</w:t>
        </w:r>
        <w:proofErr w:type="spellEnd"/>
        <w:r w:rsidRPr="00821520">
          <w:rPr>
            <w:rStyle w:val="Lienhypertexte"/>
            <w:rFonts w:ascii="Century Gothic" w:hAnsi="Century Gothic"/>
            <w:color w:val="auto"/>
            <w:u w:val="none"/>
          </w:rPr>
          <w:t xml:space="preserve"> Zend</w:t>
        </w:r>
      </w:hyperlink>
      <w:r w:rsidRPr="00821520">
        <w:rPr>
          <w:rFonts w:ascii="Century Gothic" w:hAnsi="Century Gothic"/>
        </w:rPr>
        <w:t xml:space="preserve">, </w:t>
      </w:r>
      <w:hyperlink r:id="rId16" w:history="1">
        <w:proofErr w:type="spellStart"/>
        <w:r w:rsidRPr="00821520">
          <w:rPr>
            <w:rStyle w:val="Lienhypertexte"/>
            <w:rFonts w:ascii="Century Gothic" w:hAnsi="Century Gothic"/>
            <w:color w:val="auto"/>
            <w:u w:val="none"/>
          </w:rPr>
          <w:t>Shug</w:t>
        </w:r>
        <w:proofErr w:type="spellEnd"/>
        <w:r w:rsidRPr="00821520">
          <w:rPr>
            <w:rStyle w:val="Lienhypertexte"/>
            <w:rFonts w:ascii="Century Gothic" w:hAnsi="Century Gothic"/>
            <w:color w:val="auto"/>
            <w:u w:val="none"/>
          </w:rPr>
          <w:t xml:space="preserve"> </w:t>
        </w:r>
        <w:proofErr w:type="spellStart"/>
        <w:r w:rsidRPr="00821520">
          <w:rPr>
            <w:rStyle w:val="Lienhypertexte"/>
            <w:rFonts w:ascii="Century Gothic" w:hAnsi="Century Gothic"/>
            <w:color w:val="auto"/>
            <w:u w:val="none"/>
          </w:rPr>
          <w:t>Ninx</w:t>
        </w:r>
        <w:proofErr w:type="spellEnd"/>
      </w:hyperlink>
      <w:r w:rsidRPr="00821520">
        <w:rPr>
          <w:rFonts w:ascii="Century Gothic" w:hAnsi="Century Gothic"/>
        </w:rPr>
        <w:t xml:space="preserve">, </w:t>
      </w:r>
      <w:hyperlink r:id="rId17" w:history="1">
        <w:proofErr w:type="spellStart"/>
        <w:r w:rsidRPr="00821520">
          <w:rPr>
            <w:rStyle w:val="Lienhypertexte"/>
            <w:rFonts w:ascii="Century Gothic" w:hAnsi="Century Gothic"/>
            <w:color w:val="auto"/>
            <w:u w:val="none"/>
          </w:rPr>
          <w:t>Mako</w:t>
        </w:r>
        <w:proofErr w:type="spellEnd"/>
        <w:r w:rsidRPr="00821520">
          <w:rPr>
            <w:rStyle w:val="Lienhypertexte"/>
            <w:rFonts w:ascii="Century Gothic" w:hAnsi="Century Gothic"/>
            <w:color w:val="auto"/>
            <w:u w:val="none"/>
          </w:rPr>
          <w:t xml:space="preserve"> </w:t>
        </w:r>
        <w:proofErr w:type="spellStart"/>
        <w:r w:rsidRPr="00821520">
          <w:rPr>
            <w:rStyle w:val="Lienhypertexte"/>
            <w:rFonts w:ascii="Century Gothic" w:hAnsi="Century Gothic"/>
            <w:color w:val="auto"/>
            <w:u w:val="none"/>
          </w:rPr>
          <w:t>Spince</w:t>
        </w:r>
        <w:proofErr w:type="spellEnd"/>
      </w:hyperlink>
      <w:r w:rsidRPr="00821520">
        <w:rPr>
          <w:rFonts w:ascii="Century Gothic" w:hAnsi="Century Gothic"/>
        </w:rPr>
        <w:t xml:space="preserve"> et le vieux </w:t>
      </w:r>
      <w:hyperlink r:id="rId18" w:history="1">
        <w:proofErr w:type="spellStart"/>
        <w:r w:rsidRPr="00821520">
          <w:rPr>
            <w:rStyle w:val="Lienhypertexte"/>
            <w:rFonts w:ascii="Century Gothic" w:hAnsi="Century Gothic"/>
            <w:color w:val="auto"/>
            <w:u w:val="none"/>
          </w:rPr>
          <w:t>Roa</w:t>
        </w:r>
        <w:proofErr w:type="spellEnd"/>
      </w:hyperlink>
      <w:r w:rsidRPr="00821520">
        <w:rPr>
          <w:rFonts w:ascii="Century Gothic" w:hAnsi="Century Gothic"/>
        </w:rPr>
        <w:t>. Han cependant, n’avait aucune envie de se faire attraper soit par l’</w:t>
      </w:r>
      <w:hyperlink r:id="rId19" w:history="1">
        <w:r w:rsidRPr="00821520">
          <w:rPr>
            <w:rStyle w:val="Lienhypertexte"/>
            <w:rFonts w:ascii="Century Gothic" w:hAnsi="Century Gothic"/>
            <w:color w:val="auto"/>
            <w:u w:val="none"/>
          </w:rPr>
          <w:t>Empire</w:t>
        </w:r>
      </w:hyperlink>
      <w:r w:rsidRPr="00821520">
        <w:rPr>
          <w:rFonts w:ascii="Century Gothic" w:hAnsi="Century Gothic"/>
        </w:rPr>
        <w:t xml:space="preserve">, soit par les </w:t>
      </w:r>
      <w:hyperlink r:id="rId20" w:history="1">
        <w:r w:rsidRPr="00821520">
          <w:rPr>
            <w:rStyle w:val="Lienhypertexte"/>
            <w:rFonts w:ascii="Century Gothic" w:hAnsi="Century Gothic"/>
            <w:color w:val="auto"/>
            <w:u w:val="none"/>
          </w:rPr>
          <w:t>Hutt</w:t>
        </w:r>
      </w:hyperlink>
      <w:r w:rsidRPr="00821520">
        <w:rPr>
          <w:rFonts w:ascii="Century Gothic" w:hAnsi="Century Gothic"/>
        </w:rPr>
        <w:t xml:space="preserve">, et les deux compagnons décidèrent de tenter l’aventure dans le </w:t>
      </w:r>
      <w:hyperlink r:id="rId21" w:history="1">
        <w:r w:rsidRPr="00821520">
          <w:rPr>
            <w:rStyle w:val="Lienhypertexte"/>
            <w:rFonts w:ascii="Century Gothic" w:hAnsi="Century Gothic"/>
            <w:color w:val="auto"/>
            <w:u w:val="none"/>
          </w:rPr>
          <w:t>Secteur Corporatif</w:t>
        </w:r>
      </w:hyperlink>
      <w:r w:rsidRPr="00821520">
        <w:rPr>
          <w:rFonts w:ascii="Century Gothic" w:hAnsi="Century Gothic"/>
        </w:rPr>
        <w:t xml:space="preserve">. </w:t>
      </w:r>
      <w:r w:rsidRPr="00821520">
        <w:rPr>
          <w:rFonts w:ascii="Century Gothic" w:hAnsi="Century Gothic"/>
        </w:rPr>
        <w:br/>
      </w:r>
      <w:r w:rsidRPr="00821520">
        <w:rPr>
          <w:rFonts w:ascii="Century Gothic" w:hAnsi="Century Gothic"/>
        </w:rPr>
        <w:br/>
      </w:r>
      <w:hyperlink r:id="rId22" w:history="1">
        <w:r w:rsidRPr="00821520">
          <w:rPr>
            <w:rStyle w:val="Lienhypertexte"/>
            <w:rFonts w:ascii="Century Gothic" w:hAnsi="Century Gothic"/>
            <w:color w:val="auto"/>
            <w:u w:val="none"/>
          </w:rPr>
          <w:t>R2-D2</w:t>
        </w:r>
      </w:hyperlink>
      <w:r w:rsidRPr="00821520">
        <w:rPr>
          <w:rFonts w:ascii="Century Gothic" w:hAnsi="Century Gothic"/>
        </w:rPr>
        <w:t xml:space="preserve"> et </w:t>
      </w:r>
      <w:hyperlink r:id="rId23" w:history="1">
        <w:r w:rsidRPr="00821520">
          <w:rPr>
            <w:rStyle w:val="Lienhypertexte"/>
            <w:rFonts w:ascii="Century Gothic" w:hAnsi="Century Gothic"/>
            <w:color w:val="auto"/>
            <w:u w:val="none"/>
          </w:rPr>
          <w:t>C-3PO</w:t>
        </w:r>
      </w:hyperlink>
      <w:r w:rsidRPr="00821520">
        <w:rPr>
          <w:rFonts w:ascii="Century Gothic" w:hAnsi="Century Gothic"/>
        </w:rPr>
        <w:t xml:space="preserve"> eurent une petite aventure sur </w:t>
      </w:r>
      <w:proofErr w:type="spellStart"/>
      <w:r w:rsidRPr="00821520">
        <w:rPr>
          <w:rFonts w:ascii="Century Gothic" w:hAnsi="Century Gothic"/>
        </w:rPr>
        <w:t>Nar</w:t>
      </w:r>
      <w:proofErr w:type="spellEnd"/>
      <w:r w:rsidRPr="00821520">
        <w:rPr>
          <w:rFonts w:ascii="Century Gothic" w:hAnsi="Century Gothic"/>
        </w:rPr>
        <w:t xml:space="preserve"> </w:t>
      </w:r>
      <w:proofErr w:type="spellStart"/>
      <w:r w:rsidRPr="00821520">
        <w:rPr>
          <w:rFonts w:ascii="Century Gothic" w:hAnsi="Century Gothic"/>
        </w:rPr>
        <w:t>Shaddaa</w:t>
      </w:r>
      <w:proofErr w:type="spellEnd"/>
      <w:r w:rsidRPr="00821520">
        <w:rPr>
          <w:rFonts w:ascii="Century Gothic" w:hAnsi="Century Gothic"/>
        </w:rPr>
        <w:t xml:space="preserve"> tandis que l’agent rebelle </w:t>
      </w:r>
      <w:hyperlink r:id="rId24" w:history="1">
        <w:r w:rsidRPr="00821520">
          <w:rPr>
            <w:rStyle w:val="Lienhypertexte"/>
            <w:rFonts w:ascii="Century Gothic" w:hAnsi="Century Gothic"/>
            <w:color w:val="auto"/>
            <w:u w:val="none"/>
          </w:rPr>
          <w:t xml:space="preserve">Kyle </w:t>
        </w:r>
        <w:proofErr w:type="spellStart"/>
        <w:r w:rsidRPr="00821520">
          <w:rPr>
            <w:rStyle w:val="Lienhypertexte"/>
            <w:rFonts w:ascii="Century Gothic" w:hAnsi="Century Gothic"/>
            <w:color w:val="auto"/>
            <w:u w:val="none"/>
          </w:rPr>
          <w:t>Katarn</w:t>
        </w:r>
        <w:proofErr w:type="spellEnd"/>
      </w:hyperlink>
      <w:r w:rsidRPr="00821520">
        <w:rPr>
          <w:rFonts w:ascii="Century Gothic" w:hAnsi="Century Gothic"/>
        </w:rPr>
        <w:t xml:space="preserve"> a par le passé survécu à une fusillade avec des chasseurs de primes. Mais la planète n’a vraiment émergé qu’à la réapparition de l’</w:t>
      </w:r>
      <w:hyperlink r:id="rId25" w:history="1">
        <w:r w:rsidRPr="00821520">
          <w:rPr>
            <w:rStyle w:val="Lienhypertexte"/>
            <w:rFonts w:ascii="Century Gothic" w:hAnsi="Century Gothic"/>
            <w:color w:val="auto"/>
            <w:u w:val="none"/>
          </w:rPr>
          <w:t>Empereur</w:t>
        </w:r>
      </w:hyperlink>
      <w:r w:rsidRPr="00821520">
        <w:rPr>
          <w:rFonts w:ascii="Century Gothic" w:hAnsi="Century Gothic"/>
        </w:rPr>
        <w:t xml:space="preserve">, sous forme de clone. Une fois, Han et </w:t>
      </w:r>
      <w:hyperlink r:id="rId26" w:history="1">
        <w:proofErr w:type="spellStart"/>
        <w:r w:rsidRPr="00821520">
          <w:rPr>
            <w:rStyle w:val="Lienhypertexte"/>
            <w:rFonts w:ascii="Century Gothic" w:hAnsi="Century Gothic"/>
            <w:color w:val="auto"/>
            <w:u w:val="none"/>
          </w:rPr>
          <w:t>Leia</w:t>
        </w:r>
        <w:proofErr w:type="spellEnd"/>
        <w:r w:rsidRPr="00821520">
          <w:rPr>
            <w:rStyle w:val="Lienhypertexte"/>
            <w:rFonts w:ascii="Century Gothic" w:hAnsi="Century Gothic"/>
            <w:color w:val="auto"/>
            <w:u w:val="none"/>
          </w:rPr>
          <w:t xml:space="preserve"> </w:t>
        </w:r>
        <w:proofErr w:type="spellStart"/>
        <w:r w:rsidRPr="00821520">
          <w:rPr>
            <w:rStyle w:val="Lienhypertexte"/>
            <w:rFonts w:ascii="Century Gothic" w:hAnsi="Century Gothic"/>
            <w:color w:val="auto"/>
            <w:u w:val="none"/>
          </w:rPr>
          <w:t>Organa</w:t>
        </w:r>
        <w:proofErr w:type="spellEnd"/>
      </w:hyperlink>
      <w:r w:rsidRPr="00821520">
        <w:rPr>
          <w:rFonts w:ascii="Century Gothic" w:hAnsi="Century Gothic"/>
        </w:rPr>
        <w:t xml:space="preserve"> sont allés sur </w:t>
      </w:r>
      <w:proofErr w:type="spellStart"/>
      <w:r w:rsidRPr="00821520">
        <w:rPr>
          <w:rFonts w:ascii="Century Gothic" w:hAnsi="Century Gothic"/>
        </w:rPr>
        <w:t>Nar</w:t>
      </w:r>
      <w:proofErr w:type="spellEnd"/>
      <w:r w:rsidRPr="00821520">
        <w:rPr>
          <w:rFonts w:ascii="Century Gothic" w:hAnsi="Century Gothic"/>
        </w:rPr>
        <w:t xml:space="preserve"> </w:t>
      </w:r>
      <w:proofErr w:type="spellStart"/>
      <w:r w:rsidRPr="00821520">
        <w:rPr>
          <w:rFonts w:ascii="Century Gothic" w:hAnsi="Century Gothic"/>
        </w:rPr>
        <w:t>Shaddaa</w:t>
      </w:r>
      <w:proofErr w:type="spellEnd"/>
      <w:r w:rsidRPr="00821520">
        <w:rPr>
          <w:rFonts w:ascii="Century Gothic" w:hAnsi="Century Gothic"/>
        </w:rPr>
        <w:t xml:space="preserve"> rechercher quelques-uns des vieux amis de Han. Mais les Hutt, les assassins </w:t>
      </w:r>
      <w:proofErr w:type="spellStart"/>
      <w:r w:rsidRPr="00821520">
        <w:rPr>
          <w:rFonts w:ascii="Century Gothic" w:hAnsi="Century Gothic"/>
        </w:rPr>
        <w:t>Gank</w:t>
      </w:r>
      <w:proofErr w:type="spellEnd"/>
      <w:r w:rsidRPr="00821520">
        <w:rPr>
          <w:rFonts w:ascii="Century Gothic" w:hAnsi="Century Gothic"/>
        </w:rPr>
        <w:t xml:space="preserve"> et </w:t>
      </w:r>
      <w:hyperlink r:id="rId27" w:history="1">
        <w:proofErr w:type="spellStart"/>
        <w:r w:rsidRPr="00821520">
          <w:rPr>
            <w:rStyle w:val="Lienhypertexte"/>
            <w:rFonts w:ascii="Century Gothic" w:hAnsi="Century Gothic"/>
            <w:color w:val="auto"/>
            <w:u w:val="none"/>
          </w:rPr>
          <w:t>Boba</w:t>
        </w:r>
        <w:proofErr w:type="spellEnd"/>
        <w:r w:rsidRPr="00821520">
          <w:rPr>
            <w:rStyle w:val="Lienhypertexte"/>
            <w:rFonts w:ascii="Century Gothic" w:hAnsi="Century Gothic"/>
            <w:color w:val="auto"/>
            <w:u w:val="none"/>
          </w:rPr>
          <w:t xml:space="preserve"> </w:t>
        </w:r>
        <w:proofErr w:type="spellStart"/>
        <w:r w:rsidRPr="00821520">
          <w:rPr>
            <w:rStyle w:val="Lienhypertexte"/>
            <w:rFonts w:ascii="Century Gothic" w:hAnsi="Century Gothic"/>
            <w:color w:val="auto"/>
            <w:u w:val="none"/>
          </w:rPr>
          <w:t>Fett</w:t>
        </w:r>
        <w:proofErr w:type="spellEnd"/>
      </w:hyperlink>
      <w:r w:rsidRPr="00821520">
        <w:rPr>
          <w:rFonts w:ascii="Century Gothic" w:hAnsi="Century Gothic"/>
        </w:rPr>
        <w:t xml:space="preserve"> avaient prévu un programme légèrement différent. Les deux humains réussirent à s’échapper mais une nouvelle menace tomba sur eux. Ils combattirent une horde de </w:t>
      </w:r>
      <w:hyperlink r:id="rId28" w:history="1">
        <w:proofErr w:type="spellStart"/>
        <w:r w:rsidRPr="00821520">
          <w:rPr>
            <w:rStyle w:val="Lienhypertexte"/>
            <w:rFonts w:ascii="Century Gothic" w:hAnsi="Century Gothic"/>
            <w:color w:val="auto"/>
            <w:u w:val="none"/>
          </w:rPr>
          <w:t>Vrblthers</w:t>
        </w:r>
        <w:proofErr w:type="spellEnd"/>
      </w:hyperlink>
      <w:r w:rsidRPr="00821520">
        <w:rPr>
          <w:rFonts w:ascii="Century Gothic" w:hAnsi="Century Gothic"/>
        </w:rPr>
        <w:t>, êtres de forme humanoïdes et agressifs. Ils parvinrent néanmoins à se sortir de toutes ces embûches.</w:t>
      </w:r>
    </w:p>
    <w:sectPr w:rsidR="00722C56" w:rsidRPr="00821520"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540A9"/>
    <w:rsid w:val="0007540D"/>
    <w:rsid w:val="00090184"/>
    <w:rsid w:val="000C3F81"/>
    <w:rsid w:val="000E4377"/>
    <w:rsid w:val="000F6452"/>
    <w:rsid w:val="00100FA3"/>
    <w:rsid w:val="00105E6A"/>
    <w:rsid w:val="00120E6C"/>
    <w:rsid w:val="001611EF"/>
    <w:rsid w:val="00175C88"/>
    <w:rsid w:val="001821DA"/>
    <w:rsid w:val="00192C77"/>
    <w:rsid w:val="001B001D"/>
    <w:rsid w:val="001B0297"/>
    <w:rsid w:val="001D66D1"/>
    <w:rsid w:val="0020283A"/>
    <w:rsid w:val="002130EF"/>
    <w:rsid w:val="0023694E"/>
    <w:rsid w:val="002464F1"/>
    <w:rsid w:val="00253631"/>
    <w:rsid w:val="00283F21"/>
    <w:rsid w:val="0028445F"/>
    <w:rsid w:val="00287F67"/>
    <w:rsid w:val="002A2AA3"/>
    <w:rsid w:val="002A30D4"/>
    <w:rsid w:val="002D0E53"/>
    <w:rsid w:val="002F0AD6"/>
    <w:rsid w:val="002F7C67"/>
    <w:rsid w:val="00330AC2"/>
    <w:rsid w:val="0033237E"/>
    <w:rsid w:val="00334D9A"/>
    <w:rsid w:val="00345D7F"/>
    <w:rsid w:val="003A6789"/>
    <w:rsid w:val="003B260E"/>
    <w:rsid w:val="003C3F81"/>
    <w:rsid w:val="003C72D5"/>
    <w:rsid w:val="003E0C84"/>
    <w:rsid w:val="003E2A0A"/>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F0D15"/>
    <w:rsid w:val="004F173C"/>
    <w:rsid w:val="00505EE3"/>
    <w:rsid w:val="00516D17"/>
    <w:rsid w:val="005452C0"/>
    <w:rsid w:val="00552579"/>
    <w:rsid w:val="005740AE"/>
    <w:rsid w:val="00597EE6"/>
    <w:rsid w:val="005B7C57"/>
    <w:rsid w:val="005C0251"/>
    <w:rsid w:val="005E21DA"/>
    <w:rsid w:val="005E2E0C"/>
    <w:rsid w:val="00605B0B"/>
    <w:rsid w:val="00617CC8"/>
    <w:rsid w:val="006220DF"/>
    <w:rsid w:val="00674214"/>
    <w:rsid w:val="006B3D3F"/>
    <w:rsid w:val="006C22E7"/>
    <w:rsid w:val="006D7CEA"/>
    <w:rsid w:val="006E6708"/>
    <w:rsid w:val="006F0200"/>
    <w:rsid w:val="00710AF8"/>
    <w:rsid w:val="00722C56"/>
    <w:rsid w:val="0078094F"/>
    <w:rsid w:val="007848C8"/>
    <w:rsid w:val="0078785D"/>
    <w:rsid w:val="00793F32"/>
    <w:rsid w:val="007C6BEE"/>
    <w:rsid w:val="0080285B"/>
    <w:rsid w:val="00806C95"/>
    <w:rsid w:val="00821520"/>
    <w:rsid w:val="008254F1"/>
    <w:rsid w:val="00830D8A"/>
    <w:rsid w:val="008508D6"/>
    <w:rsid w:val="00867457"/>
    <w:rsid w:val="00894E5F"/>
    <w:rsid w:val="00896101"/>
    <w:rsid w:val="008C46FF"/>
    <w:rsid w:val="008C7B72"/>
    <w:rsid w:val="008D1834"/>
    <w:rsid w:val="008D462B"/>
    <w:rsid w:val="008F0D17"/>
    <w:rsid w:val="008F6CA2"/>
    <w:rsid w:val="0091340F"/>
    <w:rsid w:val="00914F6E"/>
    <w:rsid w:val="009169B9"/>
    <w:rsid w:val="0095400C"/>
    <w:rsid w:val="009744E9"/>
    <w:rsid w:val="009A746F"/>
    <w:rsid w:val="009C11F9"/>
    <w:rsid w:val="009C3167"/>
    <w:rsid w:val="00A04277"/>
    <w:rsid w:val="00A31F05"/>
    <w:rsid w:val="00A37E2B"/>
    <w:rsid w:val="00A60E98"/>
    <w:rsid w:val="00A814DE"/>
    <w:rsid w:val="00AB542A"/>
    <w:rsid w:val="00AD6C8C"/>
    <w:rsid w:val="00B009BA"/>
    <w:rsid w:val="00B05931"/>
    <w:rsid w:val="00B05B0F"/>
    <w:rsid w:val="00B25391"/>
    <w:rsid w:val="00B439C4"/>
    <w:rsid w:val="00B77330"/>
    <w:rsid w:val="00B926EA"/>
    <w:rsid w:val="00BA54DF"/>
    <w:rsid w:val="00BE04D5"/>
    <w:rsid w:val="00BF783B"/>
    <w:rsid w:val="00C14C4E"/>
    <w:rsid w:val="00C31DF5"/>
    <w:rsid w:val="00C43AB6"/>
    <w:rsid w:val="00C46099"/>
    <w:rsid w:val="00C65BD8"/>
    <w:rsid w:val="00C7007E"/>
    <w:rsid w:val="00C855C3"/>
    <w:rsid w:val="00CA15E3"/>
    <w:rsid w:val="00CA6594"/>
    <w:rsid w:val="00CC2E4A"/>
    <w:rsid w:val="00D12803"/>
    <w:rsid w:val="00D3699D"/>
    <w:rsid w:val="00D41BA5"/>
    <w:rsid w:val="00D53E20"/>
    <w:rsid w:val="00D7705C"/>
    <w:rsid w:val="00DE2127"/>
    <w:rsid w:val="00DE60FF"/>
    <w:rsid w:val="00DE7F1E"/>
    <w:rsid w:val="00DF0633"/>
    <w:rsid w:val="00DF6211"/>
    <w:rsid w:val="00E15467"/>
    <w:rsid w:val="00E230AE"/>
    <w:rsid w:val="00E27CCC"/>
    <w:rsid w:val="00E366CC"/>
    <w:rsid w:val="00E41058"/>
    <w:rsid w:val="00E61A50"/>
    <w:rsid w:val="00E65442"/>
    <w:rsid w:val="00E677C9"/>
    <w:rsid w:val="00E727E2"/>
    <w:rsid w:val="00E86A4A"/>
    <w:rsid w:val="00EA1756"/>
    <w:rsid w:val="00F01F57"/>
    <w:rsid w:val="00F221A1"/>
    <w:rsid w:val="00F36E79"/>
    <w:rsid w:val="00F43A46"/>
    <w:rsid w:val="00F51459"/>
    <w:rsid w:val="00F51CD0"/>
    <w:rsid w:val="00F61B60"/>
    <w:rsid w:val="00F7098B"/>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lieu_spatioport" TargetMode="External"/><Relationship Id="rId13" Type="http://schemas.openxmlformats.org/officeDocument/2006/relationships/hyperlink" Target="http://www.starwars-holonet.com/holonet.php?fiche=perso_solo_han" TargetMode="External"/><Relationship Id="rId18" Type="http://schemas.openxmlformats.org/officeDocument/2006/relationships/hyperlink" Target="http://www.starwars-holonet.com/holonet.php?fiche=perso_roa" TargetMode="External"/><Relationship Id="rId26" Type="http://schemas.openxmlformats.org/officeDocument/2006/relationships/hyperlink" Target="http://www.starwars-holonet.com/holonet.php?fiche=perso_organa_leia" TargetMode="External"/><Relationship Id="rId3" Type="http://schemas.openxmlformats.org/officeDocument/2006/relationships/settings" Target="settings.xml"/><Relationship Id="rId21" Type="http://schemas.openxmlformats.org/officeDocument/2006/relationships/hyperlink" Target="http://www.starwars-holonet.com/holonet.php?fiche=lieu_gal_sc" TargetMode="External"/><Relationship Id="rId7" Type="http://schemas.openxmlformats.org/officeDocument/2006/relationships/hyperlink" Target="http://www.starwars-holonet.com/holonet.php?fiche=planete_nalhutta" TargetMode="External"/><Relationship Id="rId12" Type="http://schemas.openxmlformats.org/officeDocument/2006/relationships/hyperlink" Target="http://www.starwars-holonet.com/holonet.php?fiche=planete_coruscant" TargetMode="External"/><Relationship Id="rId17" Type="http://schemas.openxmlformats.org/officeDocument/2006/relationships/hyperlink" Target="http://www.starwars-holonet.com/holonet.php?fiche=perso_spince_mako" TargetMode="External"/><Relationship Id="rId25" Type="http://schemas.openxmlformats.org/officeDocument/2006/relationships/hyperlink" Target="http://www.starwars-holonet.com/holonet.php?fiche=perso_palpatine" TargetMode="External"/><Relationship Id="rId2" Type="http://schemas.openxmlformats.org/officeDocument/2006/relationships/styles" Target="styles.xml"/><Relationship Id="rId16" Type="http://schemas.openxmlformats.org/officeDocument/2006/relationships/hyperlink" Target="http://www.starwars-holonet.com/holonet.php?fiche=perso_ninx_shug" TargetMode="External"/><Relationship Id="rId20" Type="http://schemas.openxmlformats.org/officeDocument/2006/relationships/hyperlink" Target="http://www.starwars-holonet.com/holonet.php?fiche=org_esp_hut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rwars-holonet.com/holonet.php?fiche=org_esp_hutt" TargetMode="External"/><Relationship Id="rId11" Type="http://schemas.openxmlformats.org/officeDocument/2006/relationships/hyperlink" Target="http://www.starwars-holonet.com/holonet.php?fiche=lieu_gal_be" TargetMode="External"/><Relationship Id="rId24" Type="http://schemas.openxmlformats.org/officeDocument/2006/relationships/hyperlink" Target="http://www.starwars-holonet.com/holonet.php?fiche=perso_katarn_kyle" TargetMode="External"/><Relationship Id="rId5" Type="http://schemas.openxmlformats.org/officeDocument/2006/relationships/image" Target="media/image1.png"/><Relationship Id="rId15" Type="http://schemas.openxmlformats.org/officeDocument/2006/relationships/hyperlink" Target="http://www.starwars-holonet.com/holonet.php?fiche=perso_zend_salla" TargetMode="External"/><Relationship Id="rId23" Type="http://schemas.openxmlformats.org/officeDocument/2006/relationships/hyperlink" Target="http://www.starwars-holonet.com/holonet.php?fiche=droid_c3po" TargetMode="External"/><Relationship Id="rId28" Type="http://schemas.openxmlformats.org/officeDocument/2006/relationships/hyperlink" Target="http://www.starwars-holonet.com/holonet.php?fiche=crea_vrblther" TargetMode="External"/><Relationship Id="rId10" Type="http://schemas.openxmlformats.org/officeDocument/2006/relationships/hyperlink" Target="http://www.starwars-holonet.com/holonet.php?fiche=lieu_gal_bm" TargetMode="External"/><Relationship Id="rId19" Type="http://schemas.openxmlformats.org/officeDocument/2006/relationships/hyperlink" Target="http://www.starwars-holonet.com/holonet.php?fiche=org_eg" TargetMode="External"/><Relationship Id="rId4" Type="http://schemas.openxmlformats.org/officeDocument/2006/relationships/webSettings" Target="webSettings.xml"/><Relationship Id="rId9" Type="http://schemas.openxmlformats.org/officeDocument/2006/relationships/hyperlink" Target="http://www.starwars-holonet.com/holonet.php?fiche=lieu_galaxie" TargetMode="External"/><Relationship Id="rId14" Type="http://schemas.openxmlformats.org/officeDocument/2006/relationships/hyperlink" Target="http://www.starwars-holonet.com/holonet.php?fiche=perso_chewbacca" TargetMode="External"/><Relationship Id="rId22" Type="http://schemas.openxmlformats.org/officeDocument/2006/relationships/hyperlink" Target="http://www.starwars-holonet.com/holonet.php?fiche=droid_r2d2" TargetMode="External"/><Relationship Id="rId27" Type="http://schemas.openxmlformats.org/officeDocument/2006/relationships/hyperlink" Target="http://www.starwars-holonet.com/holonet.php?fiche=perso_fett_boba" TargetMode="Externa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668</Words>
  <Characters>3674</Characters>
  <Application>Microsoft Office Word</Application>
  <DocSecurity>0</DocSecurity>
  <Lines>30</Lines>
  <Paragraphs>8</Paragraphs>
  <ScaleCrop>false</ScaleCrop>
  <Company/>
  <LinksUpToDate>false</LinksUpToDate>
  <CharactersWithSpaces>4334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15</cp:revision>
  <dcterms:created xsi:type="dcterms:W3CDTF">2010-03-25T07:32:00Z</dcterms:created>
  <dcterms:modified xsi:type="dcterms:W3CDTF">2012-05-23T09:56:00Z</dcterms:modified>
</cp:coreProperties>
</file>